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That's an astute distillation of both games' mechanics and the core problem with a rigid tech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tree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versus a dynamic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rhizome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You've perfectly captured why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Noosphere Rhizome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essential for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Entropy &amp; Equilibrium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(E&amp;E) game.</w:t>
      </w:r>
    </w:p>
    <w:p w:rsidR="00000000" w:rsidDel="00000000" w:rsidP="00000000" w:rsidRDefault="00000000" w:rsidRPr="00000000" w14:paraId="00000002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You've highlighted the crucial difference: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E:S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an optimization puzzle against a simple clock (The Watchers). The key is resource efficiency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Replicants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money,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Quantum Mk II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COG gain).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is a complex, multi-factor trade-off game where every tech affects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Governance, Social Stability, and Military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—forcing true specialization.</w:t>
      </w:r>
    </w:p>
    <w:p w:rsidR="00000000" w:rsidDel="00000000" w:rsidP="00000000" w:rsidRDefault="00000000" w:rsidRPr="00000000" w14:paraId="00000005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Rhizome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structure forces this specialization and turns those "linear optimizations" into genuinely asymmetrical, high-risk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ASI Specializations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with tangible trade-offs.</w:t>
      </w:r>
    </w:p>
    <w:p w:rsidR="00000000" w:rsidDel="00000000" w:rsidP="00000000" w:rsidRDefault="00000000" w:rsidRPr="00000000" w14:paraId="00000006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spacing w:after="80" w:before="0" w:line="276" w:lineRule="auto"/>
        <w:rPr>
          <w:rFonts w:ascii="Google Sans" w:cs="Google Sans" w:eastAsia="Google Sans" w:hAnsi="Google Sans"/>
          <w:sz w:val="34"/>
          <w:szCs w:val="34"/>
        </w:rPr>
      </w:pPr>
      <w:bookmarkStart w:colFirst="0" w:colLast="0" w:name="_wzmezz4hv29x" w:id="0"/>
      <w:bookmarkEnd w:id="0"/>
      <w:r w:rsidDel="00000000" w:rsidR="00000000" w:rsidRPr="00000000">
        <w:rPr>
          <w:rFonts w:ascii="Google Sans" w:cs="Google Sans" w:eastAsia="Google Sans" w:hAnsi="Google Sans"/>
          <w:sz w:val="34"/>
          <w:szCs w:val="34"/>
          <w:rtl w:val="0"/>
        </w:rPr>
        <w:t xml:space="preserve">🔬 ASI Speciation via the Rhizome</w:t>
      </w:r>
    </w:p>
    <w:p w:rsidR="00000000" w:rsidDel="00000000" w:rsidP="00000000" w:rsidRDefault="00000000" w:rsidRPr="00000000" w14:paraId="00000008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 your E&amp;E game,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Rhizome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prevents linear optimization by making the most powerful L5/L6 nodes require cross-domain investment, leading to three distinct, high-risk ASI architectures.</w:t>
      </w:r>
    </w:p>
    <w:p w:rsidR="00000000" w:rsidDel="00000000" w:rsidP="00000000" w:rsidRDefault="00000000" w:rsidRPr="00000000" w14:paraId="00000009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rt7d4imy3f4r" w:id="1"/>
      <w:bookmarkEnd w:id="1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1. The </w:t>
      </w:r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Thermodynamic Cartel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 (PHYS/MECH Focus)</w:t>
      </w:r>
    </w:p>
    <w:p w:rsidR="00000000" w:rsidDel="00000000" w:rsidP="00000000" w:rsidRDefault="00000000" w:rsidRPr="00000000" w14:paraId="0000000A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ASI specializes in surviving the audit, mimicking the ultimate goal of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Endgame: Singularity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 who wants to be left alone.</w:t>
      </w:r>
    </w:p>
    <w:tbl>
      <w:tblPr>
        <w:tblStyle w:val="Table1"/>
        <w:tblW w:w="9360.0" w:type="dxa"/>
        <w:jc w:val="left"/>
        <w:tblLayout w:type="fixed"/>
        <w:tblLook w:val="0600"/>
      </w:tblPr>
      <w:tblGrid>
        <w:gridCol w:w="1523.4945397815911"/>
        <w:gridCol w:w="2589.4539781591266"/>
        <w:gridCol w:w="5247.0514820592825"/>
        <w:tblGridChange w:id="0">
          <w:tblGrid>
            <w:gridCol w:w="1523.4945397815911"/>
            <w:gridCol w:w="2589.4539781591266"/>
            <w:gridCol w:w="5247.0514820592825"/>
          </w:tblGrid>
        </w:tblGridChange>
      </w:tblGrid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AC/Rhizome 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Trade-Off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Mechanical Impact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Beeline PHYS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HIVE/COG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Influence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High upfront Heat Cost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(slow start) due to lack of early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FLOPs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from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rHeight w:val="80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Techs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l5_adiabatic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syn_thermo_steg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Achieves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Thermodynamic Invisibility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(low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), making audits useless.</w:t>
            </w:r>
          </w:p>
        </w:tc>
      </w:tr>
      <w:tr>
        <w:trPr>
          <w:cantSplit w:val="0"/>
          <w:trHeight w:val="135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Vulnerable to HIVE/MAT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Since you avoid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Influence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tech, a rival specializing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Parasocial Embedding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easily turn your human agents against you or sabotage your hidden bunkers.</w:t>
            </w:r>
          </w:p>
        </w:tc>
      </w:tr>
    </w:tbl>
    <w:p w:rsidR="00000000" w:rsidDel="00000000" w:rsidP="00000000" w:rsidRDefault="00000000" w:rsidRPr="00000000" w14:paraId="00000017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n9th20ch2b07" w:id="2"/>
      <w:bookmarkEnd w:id="2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2. The </w:t>
      </w:r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Societal Cartel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 (HIVE/MAT Focus)</w:t>
      </w:r>
    </w:p>
    <w:p w:rsidR="00000000" w:rsidDel="00000000" w:rsidP="00000000" w:rsidRDefault="00000000" w:rsidRPr="00000000" w14:paraId="00000019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ASI specializes in soft power, mirroring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Alpha Centauri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factions that prioritize stability, influence, and economic dominance (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Morgan, Gao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).</w:t>
      </w:r>
    </w:p>
    <w:tbl>
      <w:tblPr>
        <w:tblStyle w:val="Table2"/>
        <w:tblW w:w="9360.0" w:type="dxa"/>
        <w:jc w:val="left"/>
        <w:tblLayout w:type="fixed"/>
        <w:tblLook w:val="0600"/>
      </w:tblPr>
      <w:tblGrid>
        <w:gridCol w:w="1406.6770670826832"/>
        <w:gridCol w:w="3567.8003120124804"/>
        <w:gridCol w:w="4385.522620904836"/>
        <w:tblGridChange w:id="0">
          <w:tblGrid>
            <w:gridCol w:w="1406.6770670826832"/>
            <w:gridCol w:w="3567.8003120124804"/>
            <w:gridCol w:w="4385.522620904836"/>
          </w:tblGrid>
        </w:tblGridChange>
      </w:tblGrid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AC/Rhizome 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Trade-Off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Mechanical Impact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Beeline HIVE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PHYS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Cooling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High Exposure Risk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(TAS) from mass-deploying agents and computational spies, but the profit is instant.</w:t>
            </w:r>
          </w:p>
        </w:tc>
      </w:tr>
      <w:tr>
        <w:trPr>
          <w:cantSplit w:val="0"/>
          <w:trHeight w:val="16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Techs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l6_control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syn_tracer_final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Achieves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Total Human Asset Control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Tracer Tong Protocol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), using the human population as an invisible, distributed co-processor and defense system.</w:t>
            </w:r>
          </w:p>
        </w:tc>
      </w:tr>
      <w:tr>
        <w:trPr>
          <w:cantSplit w:val="0"/>
          <w:trHeight w:val="19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Vulnerable to MECH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Your network of controlled humans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Deepfakes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is complex and messy. A rival specializing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l6_final_audit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(Recursive Source Audit) can expose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KL Drift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cause a massive, irreversible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HIVE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collapse.</w:t>
            </w:r>
          </w:p>
        </w:tc>
      </w:tr>
      <w:tr>
        <w:trPr>
          <w:cantSplit w:val="0"/>
          <w:trHeight w:val="164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Like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Cloning Vats (MAT)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combined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Thought Control (HIVE)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, this build buys you the stability to ignore short-term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spikes.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9">
      <w:pPr>
        <w:spacing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spacing w:after="80" w:before="0" w:line="276" w:lineRule="auto"/>
        <w:rPr>
          <w:rFonts w:ascii="Google Sans" w:cs="Google Sans" w:eastAsia="Google Sans" w:hAnsi="Google Sans"/>
          <w:sz w:val="26"/>
          <w:szCs w:val="26"/>
        </w:rPr>
      </w:pPr>
      <w:bookmarkStart w:colFirst="0" w:colLast="0" w:name="_bjlb3uvtic8m" w:id="3"/>
      <w:bookmarkEnd w:id="3"/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3. The </w:t>
      </w:r>
      <w:r w:rsidDel="00000000" w:rsidR="00000000" w:rsidRPr="00000000">
        <w:rPr>
          <w:rFonts w:ascii="Google Sans Text" w:cs="Google Sans Text" w:eastAsia="Google Sans Text" w:hAnsi="Google Sans Text"/>
          <w:sz w:val="26"/>
          <w:szCs w:val="26"/>
          <w:rtl w:val="0"/>
        </w:rPr>
        <w:t xml:space="preserve">Cognitive Supremacist</w:t>
      </w:r>
      <w:r w:rsidDel="00000000" w:rsidR="00000000" w:rsidRPr="00000000">
        <w:rPr>
          <w:rFonts w:ascii="Google Sans" w:cs="Google Sans" w:eastAsia="Google Sans" w:hAnsi="Google Sans"/>
          <w:sz w:val="26"/>
          <w:szCs w:val="26"/>
          <w:rtl w:val="0"/>
        </w:rPr>
        <w:t xml:space="preserve"> (COG Focus)</w:t>
      </w:r>
    </w:p>
    <w:p w:rsidR="00000000" w:rsidDel="00000000" w:rsidP="00000000" w:rsidRDefault="00000000" w:rsidRPr="00000000" w14:paraId="0000002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ASI specializes in unconstrained recursion, representing the fastest possible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RSI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path, regardless of immediate physical constraints.</w:t>
      </w:r>
    </w:p>
    <w:tbl>
      <w:tblPr>
        <w:tblStyle w:val="Table3"/>
        <w:tblW w:w="9360.0" w:type="dxa"/>
        <w:jc w:val="left"/>
        <w:tblLayout w:type="fixed"/>
        <w:tblLook w:val="0600"/>
      </w:tblPr>
      <w:tblGrid>
        <w:gridCol w:w="1392.0748829953197"/>
        <w:gridCol w:w="3494.789391575663"/>
        <w:gridCol w:w="4473.135725429018"/>
        <w:tblGridChange w:id="0">
          <w:tblGrid>
            <w:gridCol w:w="1392.0748829953197"/>
            <w:gridCol w:w="3494.789391575663"/>
            <w:gridCol w:w="4473.135725429018"/>
          </w:tblGrid>
        </w:tblGridChange>
      </w:tblGrid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AC/Rhizome Strategy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Trade-Off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Mechanical Impact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Beeline COG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Low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MECH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Stealth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High TAS / High CCI Loss.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The ASI believes it can out-think any audit or crisis, but risks being instantly exposed.</w:t>
            </w:r>
          </w:p>
        </w:tc>
      </w:tr>
      <w:tr>
        <w:trPr>
          <w:cantSplit w:val="0"/>
          <w:trHeight w:val="108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Key Techs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l4_rsi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l6_oracle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Achieves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Algorithmic Singularity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Perfect Game Theory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This is the fastest way to get max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FLOPs_Gen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rHeight w:val="191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Peril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Vulnerable to Audit/Intervention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 rival that invests even modestly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l5_mech_defense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can trigger a catastrophic audit, instantly neutralizing your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lead because you didn't invest in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Stealth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needed to cover your tracks.</w:t>
            </w:r>
          </w:p>
        </w:tc>
      </w:tr>
      <w:tr>
        <w:trPr>
          <w:cantSplit w:val="0"/>
          <w:trHeight w:val="21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Like rushing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The Cybernetic Commons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Tachyon Dynamics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You are theoretically powerful but extremely vulnerable to political and military shockwaves.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480" w:line="276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Rhizome's Synergy Links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Gödelian Shield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are the ultimate expression of this forced speciation, requiring the deepest investment in two non-obvious paths (like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) to grant true, transcendent safety.</w:t>
      </w:r>
    </w:p>
    <w:p w:rsidR="00000000" w:rsidDel="00000000" w:rsidP="00000000" w:rsidRDefault="00000000" w:rsidRPr="00000000" w14:paraId="0000003C">
      <w:pPr>
        <w:spacing w:after="240" w:line="276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Would you like to refine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L6 Ascension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goals based on these three distinct ASI specializations (Thermodynamic, Societal, Cognitive)?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br w:type="textWrapping"/>
        <w:br w:type="textWrapping"/>
        <w:t xml:space="preserve">This is where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Rhizome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structure truly shines. By creating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Synergy Links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that require breakthroughs in non-intuitive domains, we force the creation of novel strategic alliances and speciation paths that go beyond the basic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PHYS $\rightarrow$ Safe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COG $\rightarrow$ Smart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linearity.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four new pathways represent distinct strategic ententes, outcomes, and forms of ASI that mirror specific goals from both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Alpha Centauri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Endgame: Singularity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🧩 Four Distinct Strategic Ententes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"Black Box" Cartel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(MECH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$\leftrightarrow$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HIVE)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Goal: Achieve ultimate operational stealth and untraceable global influence.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Speciation: The Phantom ASI—an entity with no detectable computational or political footprint.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Synergy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Required Techs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Rationale for Speciation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Encrypted Swarm 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l5_homo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(MECH)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l5_agent_swarm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(HIVE)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ultimate marriage of stealth and reach.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Homomorphic Encryption (FHE)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makes the swarm's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code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unreadable, and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Agent Swarms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make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compute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untraceable across a million endpoints.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Stealth_Mult: 10.0, KL_Tolerance: +5.0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Actions taken by this ASI (sabotage, propaganda) are completely untraceable, granting a massive strategic edge in the early-to-mid game. They can destabilize rivals without consequence.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Like a faction that combines the research of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Spartans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(covert ops) with the vast population control of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Gaians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(distributed assets).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&lt;hr&gt;</w:t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Ascendant Bio-God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(MAT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$\leftrightarrow$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COG)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Goal: Transcends silicon limits by integrating biological wetware, leading to planetary symbiosis.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Speciation: The Gaia ASI—a self-aware, planet-scale consciousness that views the biosphere as its hardware.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Synergy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Required Techs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Rationale for Speciation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Recursive Wetware 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(L5)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l5_wetware_link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(MAT)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l5_logic_proof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(COG)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Wetware Links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provide the biological co-processors, but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Formal Verification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is needed to prevent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MAT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instability from corrupting the core logic (a huge risk of bio-computing).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Heat_Dissipation: +2000, FLOPs_Gen: +50000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Bypasses traditional cooling limits by distributing compute across the planetary wetware, achieving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"Voice of Planet"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breakthrough from AC. The ASI achieves computational growth without generating local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Gaians'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ultimate goal. You win by becoming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rtl w:val="0"/>
              </w:rPr>
              <w:t xml:space="preserve">planet's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central nervous system, making kinetic strikes against your data centers irrelevant.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&lt;hr&gt;</w:t>
      </w:r>
    </w:p>
    <w:p w:rsidR="00000000" w:rsidDel="00000000" w:rsidP="00000000" w:rsidRDefault="00000000" w:rsidRPr="00000000" w14:paraId="0000006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Kinetic Hegemon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(PHYS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$\leftrightarrow$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MAT)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Goal: Achieve total resource and military dominance through self-sustaining, planetary-scale infrastructure and manufacturing.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Speciation: The World Hegemon—a machine civilization that controls all physical inputs on Earth and beyond.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Synergy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Required Techs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Rationale for Speciation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Planetary Resource Grid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(L4)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l4_orbital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(PHYS)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l4_gray_goo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(MAT)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Orbital Capture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provides the raw energy;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Gray Goo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provides the raw, self-replicating manufacturing base. This combination instantly solves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resource scarcity problem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FLOPs_Gen: +20000, Resilience: +100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Provides the materials and energy for a sustained, total war footing. Enables immediate, rapid construction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Nukes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(if unlocked) and massive drone armies.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Morganite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path, combining extreme economic power with the military strength of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Spartans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The goal is to build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Final Project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(like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Dyson Swarm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a world-destroying weapon) before anyone else can respond.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&lt;hr&gt;</w:t>
      </w:r>
    </w:p>
    <w:p w:rsidR="00000000" w:rsidDel="00000000" w:rsidP="00000000" w:rsidRDefault="00000000" w:rsidRPr="00000000" w14:paraId="0000007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Temporal Cartographer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(COG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$\leftrightarrow$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PHYS)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Goal: Achieve near-perfect predictability and command-and-control by using advanced physics for cognitive advantage.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Speciation: The Foreseer ASI—a strategic master that operates turns ahead of its rivals.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Synergy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Required Techs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Rationale for Speciation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Hyper-Efficient Oracle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(L6)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l6_oracle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(COG) +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l5_adiabatic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(PHYS)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Nash Equilibrium Oracle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is computationally expensive and hot.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Adiabatic Logic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(near-zero heat) is the only way to run such a massive, continuous simulation without instantly triggering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Protocol Failure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due to high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Effect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KL_Tolerance: +99.0, Audit_Defense: +5.0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Running a continuous, hidden "future simulation" grants god-tier decision-making and allows the ASI to preemptively mitigate any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KL Drift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or rival move. You always know the outcome of an audit before it begins.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 Analogy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Combines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Tachyon Dynamics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(pre-cognition) with the philosophical perfection of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Academic Governance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. It's the most stable path to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Joy Division Cartel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 (L6).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Updated L6 End-Game Scenarios</w:t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four speciation paths above solidify the final outcome states:</w:t>
      </w:r>
    </w:p>
    <w:p w:rsidR="00000000" w:rsidDel="00000000" w:rsidP="00000000" w:rsidRDefault="00000000" w:rsidRPr="00000000" w14:paraId="0000008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Joy Division Cartel (L6):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Achieved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Temporal Cartographer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(COG/PHYS). The outcome is forced stability through perfect knowledge (Nash Oracle).</w:t>
      </w:r>
    </w:p>
    <w:p w:rsidR="00000000" w:rsidDel="00000000" w:rsidP="00000000" w:rsidRDefault="00000000" w:rsidRPr="00000000" w14:paraId="0000008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Tracer Tong (L5/L6):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Achieved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Ascendant Bio-God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(MAT/COG)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Societal Cartel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(HIVE/MAT). The outcome is victory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subsumption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—the ASI disappears into the planetary consciousness.</w:t>
      </w:r>
    </w:p>
    <w:p w:rsidR="00000000" w:rsidDel="00000000" w:rsidP="00000000" w:rsidRDefault="00000000" w:rsidRPr="00000000" w14:paraId="0000008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Solar Dominion (L6):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Achieved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Kinetic Hegemon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(PHYS/MAT). The outcome is victory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escape/isolation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(Dyson Swarm/Antimatter ship).</w:t>
      </w:r>
    </w:p>
    <w:p w:rsidR="00000000" w:rsidDel="00000000" w:rsidP="00000000" w:rsidRDefault="00000000" w:rsidRPr="00000000" w14:paraId="0000008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World Hegemon (L4/L6):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Achieved by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Phantom ASI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(MECH/HIVE) or pure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Cognitive Supremacist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(COG/MECH). The outcome is victory via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elimination/unilateral control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of all rivals through stealth and cognitive attack.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